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C47" w:rsidRPr="00264C47" w:rsidRDefault="00264C47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64C47">
        <w:rPr>
          <w:rFonts w:ascii="Times New Roman" w:hAnsi="Times New Roman" w:cs="Times New Roman"/>
          <w:b/>
          <w:sz w:val="20"/>
          <w:szCs w:val="20"/>
        </w:rPr>
        <w:t>Liceul Tehnologic  „Crişan” Crişcior</w:t>
      </w:r>
    </w:p>
    <w:p w:rsidR="00264C47" w:rsidRPr="00264C47" w:rsidRDefault="00264C47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64C47">
        <w:rPr>
          <w:rFonts w:ascii="Times New Roman" w:hAnsi="Times New Roman" w:cs="Times New Roman"/>
          <w:b/>
          <w:sz w:val="20"/>
          <w:szCs w:val="20"/>
        </w:rPr>
        <w:t>Str. Bunei nr. 2</w:t>
      </w:r>
    </w:p>
    <w:p w:rsidR="00264C47" w:rsidRPr="00264C47" w:rsidRDefault="00264C47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64C47">
        <w:rPr>
          <w:rFonts w:ascii="Times New Roman" w:hAnsi="Times New Roman" w:cs="Times New Roman"/>
          <w:b/>
          <w:sz w:val="20"/>
          <w:szCs w:val="20"/>
        </w:rPr>
        <w:t>Telefon: 0254617004</w:t>
      </w:r>
    </w:p>
    <w:p w:rsidR="00264C47" w:rsidRPr="00264C47" w:rsidRDefault="00264C47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64C47">
        <w:rPr>
          <w:rFonts w:ascii="Times New Roman" w:hAnsi="Times New Roman" w:cs="Times New Roman"/>
          <w:b/>
          <w:sz w:val="20"/>
          <w:szCs w:val="20"/>
        </w:rPr>
        <w:t xml:space="preserve">e-mail: </w:t>
      </w:r>
      <w:hyperlink r:id="rId6" w:history="1">
        <w:r w:rsidRPr="00264C47">
          <w:rPr>
            <w:rStyle w:val="Hyperlink"/>
            <w:rFonts w:ascii="Times New Roman" w:hAnsi="Times New Roman" w:cs="Times New Roman"/>
            <w:b/>
            <w:sz w:val="20"/>
            <w:szCs w:val="20"/>
          </w:rPr>
          <w:t>gscriscior@yahoo.com</w:t>
        </w:r>
      </w:hyperlink>
    </w:p>
    <w:p w:rsidR="00264C47" w:rsidRPr="00264C47" w:rsidRDefault="00264C47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Nr: 1498/22.04.2015 </w:t>
      </w:r>
    </w:p>
    <w:p w:rsidR="00264C47" w:rsidRDefault="00264C47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479B2" w:rsidRDefault="002479B2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479B2" w:rsidRDefault="002479B2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479B2" w:rsidRDefault="002479B2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479B2" w:rsidRDefault="002479B2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479B2" w:rsidRPr="00264C47" w:rsidRDefault="002479B2" w:rsidP="00264C4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64C47" w:rsidRPr="002479B2" w:rsidRDefault="00264C47" w:rsidP="00264C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79B2">
        <w:rPr>
          <w:rFonts w:ascii="Times New Roman" w:hAnsi="Times New Roman" w:cs="Times New Roman"/>
          <w:b/>
          <w:sz w:val="32"/>
          <w:szCs w:val="32"/>
        </w:rPr>
        <w:t>Calendar activităţi pentru ”Săptămâna Meseriilor”</w:t>
      </w:r>
    </w:p>
    <w:p w:rsidR="00264C47" w:rsidRPr="002479B2" w:rsidRDefault="00264C47" w:rsidP="00264C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479B2">
        <w:rPr>
          <w:rFonts w:ascii="Times New Roman" w:hAnsi="Times New Roman" w:cs="Times New Roman"/>
          <w:b/>
          <w:sz w:val="32"/>
          <w:szCs w:val="32"/>
          <w:u w:val="single"/>
        </w:rPr>
        <w:t xml:space="preserve">Perioada: (6-10)04. 2015 </w:t>
      </w:r>
    </w:p>
    <w:p w:rsidR="00264C47" w:rsidRDefault="00264C47" w:rsidP="00264C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479B2">
        <w:rPr>
          <w:rFonts w:ascii="Times New Roman" w:hAnsi="Times New Roman" w:cs="Times New Roman"/>
          <w:b/>
          <w:sz w:val="32"/>
          <w:szCs w:val="32"/>
          <w:u w:val="single"/>
        </w:rPr>
        <w:t xml:space="preserve">Şcoala profesională cu durata de 3 ani , an şcolar 2015 </w:t>
      </w:r>
      <w:r w:rsidR="002479B2" w:rsidRPr="002479B2">
        <w:rPr>
          <w:rFonts w:ascii="Times New Roman" w:hAnsi="Times New Roman" w:cs="Times New Roman"/>
          <w:b/>
          <w:sz w:val="32"/>
          <w:szCs w:val="32"/>
          <w:u w:val="single"/>
        </w:rPr>
        <w:t>–</w:t>
      </w:r>
      <w:r w:rsidRPr="002479B2">
        <w:rPr>
          <w:rFonts w:ascii="Times New Roman" w:hAnsi="Times New Roman" w:cs="Times New Roman"/>
          <w:b/>
          <w:sz w:val="32"/>
          <w:szCs w:val="32"/>
          <w:u w:val="single"/>
        </w:rPr>
        <w:t xml:space="preserve"> 2016</w:t>
      </w:r>
    </w:p>
    <w:p w:rsidR="002479B2" w:rsidRDefault="002479B2" w:rsidP="00264C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479B2" w:rsidRDefault="002479B2" w:rsidP="00264C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479B2" w:rsidRPr="002479B2" w:rsidRDefault="002479B2" w:rsidP="00264C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479B2" w:rsidRPr="00264C47" w:rsidRDefault="002479B2" w:rsidP="00264C4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noProof/>
          <w:sz w:val="20"/>
          <w:szCs w:val="20"/>
          <w:u w:val="single"/>
        </w:rPr>
        <w:drawing>
          <wp:inline distT="0" distB="0" distL="0" distR="0">
            <wp:extent cx="6002188" cy="3819574"/>
            <wp:effectExtent l="1905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186" cy="3819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C47" w:rsidRDefault="00264C47" w:rsidP="00264C47">
      <w:pPr>
        <w:jc w:val="center"/>
        <w:rPr>
          <w:b/>
        </w:rPr>
      </w:pPr>
    </w:p>
    <w:p w:rsidR="002479B2" w:rsidRDefault="002479B2" w:rsidP="00264C47">
      <w:pPr>
        <w:jc w:val="center"/>
        <w:rPr>
          <w:b/>
        </w:rPr>
      </w:pPr>
    </w:p>
    <w:p w:rsidR="002479B2" w:rsidRDefault="002479B2" w:rsidP="00264C47">
      <w:pPr>
        <w:jc w:val="center"/>
        <w:rPr>
          <w:b/>
        </w:rPr>
      </w:pPr>
    </w:p>
    <w:p w:rsidR="002479B2" w:rsidRDefault="002479B2" w:rsidP="00264C47">
      <w:pPr>
        <w:jc w:val="center"/>
        <w:rPr>
          <w:b/>
        </w:rPr>
      </w:pPr>
    </w:p>
    <w:p w:rsidR="002479B2" w:rsidRDefault="002479B2" w:rsidP="00264C47">
      <w:pPr>
        <w:jc w:val="center"/>
        <w:rPr>
          <w:b/>
        </w:rPr>
      </w:pPr>
    </w:p>
    <w:p w:rsidR="002479B2" w:rsidRDefault="002479B2" w:rsidP="00264C47">
      <w:pPr>
        <w:jc w:val="center"/>
        <w:rPr>
          <w:b/>
        </w:rPr>
      </w:pPr>
    </w:p>
    <w:p w:rsidR="00F44B41" w:rsidRDefault="00F44B41" w:rsidP="00264C4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4366"/>
        <w:gridCol w:w="1087"/>
        <w:gridCol w:w="2237"/>
        <w:gridCol w:w="1918"/>
      </w:tblGrid>
      <w:tr w:rsidR="003A748B" w:rsidRPr="00106185" w:rsidTr="003A748B">
        <w:tc>
          <w:tcPr>
            <w:tcW w:w="812" w:type="dxa"/>
          </w:tcPr>
          <w:p w:rsidR="003A748B" w:rsidRPr="002479B2" w:rsidRDefault="003A748B" w:rsidP="002479B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9B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Nr. crt.</w:t>
            </w:r>
          </w:p>
        </w:tc>
        <w:tc>
          <w:tcPr>
            <w:tcW w:w="4366" w:type="dxa"/>
          </w:tcPr>
          <w:p w:rsidR="003A748B" w:rsidRPr="002479B2" w:rsidRDefault="003A748B" w:rsidP="002479B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9B2">
              <w:rPr>
                <w:rFonts w:ascii="Times New Roman" w:hAnsi="Times New Roman" w:cs="Times New Roman"/>
                <w:b/>
                <w:sz w:val="20"/>
                <w:szCs w:val="20"/>
              </w:rPr>
              <w:t>Activitatea</w:t>
            </w:r>
          </w:p>
        </w:tc>
        <w:tc>
          <w:tcPr>
            <w:tcW w:w="1087" w:type="dxa"/>
          </w:tcPr>
          <w:p w:rsidR="003A748B" w:rsidRPr="002479B2" w:rsidRDefault="003A748B" w:rsidP="002479B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9B2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2237" w:type="dxa"/>
          </w:tcPr>
          <w:p w:rsidR="003A748B" w:rsidRPr="002479B2" w:rsidRDefault="003A748B" w:rsidP="002479B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9B2">
              <w:rPr>
                <w:rFonts w:ascii="Times New Roman" w:hAnsi="Times New Roman" w:cs="Times New Roman"/>
                <w:b/>
                <w:sz w:val="20"/>
                <w:szCs w:val="20"/>
              </w:rPr>
              <w:t>Participanţi/ responsabili</w:t>
            </w:r>
          </w:p>
        </w:tc>
        <w:tc>
          <w:tcPr>
            <w:tcW w:w="1918" w:type="dxa"/>
          </w:tcPr>
          <w:p w:rsidR="003A748B" w:rsidRPr="002479B2" w:rsidRDefault="003A748B" w:rsidP="002479B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Resurse materiale </w:t>
            </w:r>
          </w:p>
        </w:tc>
      </w:tr>
      <w:tr w:rsidR="003A748B" w:rsidRPr="00106185" w:rsidTr="003A748B">
        <w:tc>
          <w:tcPr>
            <w:tcW w:w="812" w:type="dxa"/>
          </w:tcPr>
          <w:p w:rsidR="003A748B" w:rsidRPr="002479B2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9B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366" w:type="dxa"/>
            <w:vAlign w:val="center"/>
          </w:tcPr>
          <w:p w:rsidR="003A748B" w:rsidRPr="003A748B" w:rsidRDefault="003A748B" w:rsidP="00F44B41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Diseminarea prevederilor metodologice privind organizarea şi funcţionarea învăţământului profesional de 3ani începând cu anul şcolar 2015/2016.</w:t>
            </w:r>
          </w:p>
          <w:p w:rsidR="003A748B" w:rsidRPr="003A748B" w:rsidRDefault="003A748B" w:rsidP="00F44B41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Participarea elevilor din zona la Simpozionul județean ”Adaptarea învățământului profesional și tehnic la cerințele secolului XXI”</w:t>
            </w:r>
          </w:p>
          <w:p w:rsidR="003A748B" w:rsidRPr="003A748B" w:rsidRDefault="003A748B" w:rsidP="00F44B41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Afişarea ofertei în format detaliat pe domenii şi calificare profesională: 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Domeniul de formare profesională: </w:t>
            </w:r>
          </w:p>
          <w:p w:rsidR="003A748B" w:rsidRPr="003A748B" w:rsidRDefault="003A748B" w:rsidP="00F44B41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Mecanica </w:t>
            </w:r>
          </w:p>
          <w:p w:rsidR="003A748B" w:rsidRPr="003A748B" w:rsidRDefault="003A748B" w:rsidP="00F44B41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Calificarea:</w:t>
            </w:r>
          </w:p>
          <w:p w:rsidR="003A748B" w:rsidRPr="003A748B" w:rsidRDefault="003A748B" w:rsidP="00F44B41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Mecanic auto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Ordinul MEN nr. 4432 din 29.08.2014 privind organizarea şi desfăşurarea admiterii în învăţământul liceal și profesional de stat pentru anul şcolar 2015-2016;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Anexa nr 2 la Ordinul MECS nr 3676/08.04.2015 pentru modificarea ordinului MEN nr 4432/29.08.2014 privind organizarea și desfășurarea admiterii în învățământul liceal și profesional de stat pentru anul școlar 2015/2016</w:t>
            </w:r>
            <w:r w:rsidRPr="003A748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Fișa de înscriere în Învățământul profesional și tehnic cu durata de 3 ani; 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A748B" w:rsidRPr="003A748B" w:rsidRDefault="003A748B" w:rsidP="00F44B41">
            <w:pPr>
              <w:pStyle w:val="Listparagraf"/>
              <w:numPr>
                <w:ilvl w:val="0"/>
                <w:numId w:val="1"/>
              </w:numPr>
              <w:tabs>
                <w:tab w:val="left" w:pos="-90"/>
              </w:tabs>
              <w:ind w:left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8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6. IV 2015</w:t>
            </w:r>
          </w:p>
        </w:tc>
        <w:tc>
          <w:tcPr>
            <w:tcW w:w="223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Director Popa Nicolaie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Director adjunct Mihai Doina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Membrii comisiei de admitere în şcoala profesională conform deciziei nr. 1083/6.03.2015. </w:t>
            </w:r>
          </w:p>
        </w:tc>
        <w:tc>
          <w:tcPr>
            <w:tcW w:w="1918" w:type="dxa"/>
          </w:tcPr>
          <w:p w:rsid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748B" w:rsidRDefault="003A748B" w:rsidP="00F44B41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 w:rsidRPr="003A748B">
              <w:rPr>
                <w:rFonts w:ascii="Trebuchet MS" w:hAnsi="Trebuchet MS"/>
                <w:sz w:val="16"/>
                <w:szCs w:val="16"/>
                <w:highlight w:val="lightGray"/>
                <w:shd w:val="clear" w:color="auto" w:fill="ECECEC"/>
              </w:rPr>
              <w:t>Documente legislative referitoare la admiterea în învățământul profesional cu durata de 3 ani, pentru anul școlar 2015-2016:</w:t>
            </w:r>
          </w:p>
          <w:p w:rsidR="003A748B" w:rsidRDefault="003A748B" w:rsidP="00F44B41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</w:p>
          <w:p w:rsidR="003A748B" w:rsidRDefault="003A748B" w:rsidP="00F44B41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>Prezentări PPT;</w:t>
            </w:r>
          </w:p>
          <w:p w:rsidR="003A748B" w:rsidRDefault="003A748B" w:rsidP="00F44B41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Pliante </w:t>
            </w:r>
          </w:p>
          <w:p w:rsidR="003A748B" w:rsidRDefault="003A748B" w:rsidP="00F44B41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Afișe 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748B" w:rsidRPr="00106185" w:rsidTr="003A748B">
        <w:tc>
          <w:tcPr>
            <w:tcW w:w="812" w:type="dxa"/>
          </w:tcPr>
          <w:p w:rsidR="003A748B" w:rsidRPr="002479B2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366" w:type="dxa"/>
            <w:vAlign w:val="center"/>
          </w:tcPr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>Organizarea unei sesiuni interactive: întrebări-răspunsuri  adresată tuturor elevilor clasei  VIII-a, de prezentare a ofertei locale a învăţământului profesional, inclusiv a modului de organizare şi funcţionare a  învăţământului profesional cu durata de 3 ani.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Prezentarea aspectelor din cadrul proiectelor desfășurate în școală; 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Practica elevilor la agenţi economici din domeniul mecanica. 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it-IT"/>
              </w:rPr>
              <w:t>Vizita elevilor de la şcolile  Gimnazială “Mircea Sântimbreanu”şi “HCC”  Brad</w:t>
            </w:r>
          </w:p>
          <w:p w:rsidR="003A748B" w:rsidRPr="003A748B" w:rsidRDefault="003A748B" w:rsidP="00F44B41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7. IV 2015</w:t>
            </w:r>
          </w:p>
        </w:tc>
        <w:tc>
          <w:tcPr>
            <w:tcW w:w="223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Elevii claselor a VIII-a 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Directorii şi diriginţii claselor a VIII, din școlile implicate.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Membrii comisiei de admitere în şcoala profesională de la L.T. „Crişan” Crişcior.</w:t>
            </w:r>
          </w:p>
        </w:tc>
        <w:tc>
          <w:tcPr>
            <w:tcW w:w="1918" w:type="dxa"/>
          </w:tcPr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</w:p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>Prezentări PPT;</w:t>
            </w:r>
          </w:p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Pliante </w:t>
            </w:r>
          </w:p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Afișe 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748B">
              <w:rPr>
                <w:rFonts w:ascii="Times New Roman" w:hAnsi="Times New Roman" w:cs="Times New Roman"/>
                <w:sz w:val="20"/>
                <w:szCs w:val="20"/>
              </w:rPr>
              <w:t xml:space="preserve">Machete funcționale; </w:t>
            </w:r>
          </w:p>
        </w:tc>
      </w:tr>
      <w:tr w:rsidR="003A748B" w:rsidRPr="00106185" w:rsidTr="003A748B">
        <w:tc>
          <w:tcPr>
            <w:tcW w:w="812" w:type="dxa"/>
          </w:tcPr>
          <w:p w:rsidR="003A748B" w:rsidRPr="002479B2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366" w:type="dxa"/>
            <w:vAlign w:val="center"/>
          </w:tcPr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>Organizarea unei sesiuni (interactive: întrebări-răspunsuri) adresată tuturor elevilor clasei  VIII-a, de prezentare a ofertei locale a învăţământului profesional, inclusiv a modului de organizare şi funcţionare a  învăţământului profesional cu durata de 3 ani.</w:t>
            </w:r>
          </w:p>
          <w:p w:rsidR="003A748B" w:rsidRPr="003A748B" w:rsidRDefault="003A748B" w:rsidP="0092707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Prezentarea aspectelor din cadrul proiectelor desfășurate în școală; 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Practica elevilor la agenţi economici din domeniul Mecanica 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it-IT"/>
              </w:rPr>
              <w:t>Vizita elevilor de la şcolile gimnaziale din  Ribiţa, Baia de Criş şi Vaţa de jos</w:t>
            </w: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. </w:t>
            </w:r>
          </w:p>
        </w:tc>
        <w:tc>
          <w:tcPr>
            <w:tcW w:w="108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8. IV 2015</w:t>
            </w:r>
          </w:p>
        </w:tc>
        <w:tc>
          <w:tcPr>
            <w:tcW w:w="223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Elevii claselor a VIII-a 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Directorii şi diriginţii claselor a VIII, din școlile implicate. 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Membrii comisiei de admitere în şcoala profesională de la L.T. „Crişan” Crişcior.</w:t>
            </w:r>
          </w:p>
        </w:tc>
        <w:tc>
          <w:tcPr>
            <w:tcW w:w="1918" w:type="dxa"/>
          </w:tcPr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>Prezentări PPT;</w:t>
            </w:r>
          </w:p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Pliante </w:t>
            </w:r>
          </w:p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Afișe </w:t>
            </w:r>
          </w:p>
          <w:p w:rsidR="003A748B" w:rsidRPr="00F44B41" w:rsidRDefault="003A748B" w:rsidP="003A748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sz w:val="20"/>
                <w:szCs w:val="20"/>
              </w:rPr>
              <w:t>Machete funcționale</w:t>
            </w:r>
          </w:p>
        </w:tc>
      </w:tr>
      <w:tr w:rsidR="003A748B" w:rsidRPr="00106185" w:rsidTr="003A748B">
        <w:tc>
          <w:tcPr>
            <w:tcW w:w="812" w:type="dxa"/>
          </w:tcPr>
          <w:p w:rsidR="003A748B" w:rsidRPr="002479B2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366" w:type="dxa"/>
            <w:vAlign w:val="center"/>
          </w:tcPr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>Organizarea unei sesiuni (interactive: întrebări-răspunsuri) adresată tuturor elevilor clasei  VIII-a, de prezentare a ofertei locale a învăţământului profesional, inclusiv a modului de organizare şi funcţionare a  învăţământului profesional cu durata de 3 ani.</w:t>
            </w:r>
          </w:p>
          <w:p w:rsidR="003A748B" w:rsidRPr="003A748B" w:rsidRDefault="003A748B" w:rsidP="0092707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Prezentarea aspectelor din cadrul proiectelor desfășurate în școală; 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Practica elevilor la agenţi economici din domeniulMecanica . </w:t>
            </w:r>
          </w:p>
          <w:p w:rsidR="003A748B" w:rsidRPr="003A748B" w:rsidRDefault="003A748B" w:rsidP="00F44B41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it-IT"/>
              </w:rPr>
              <w:t xml:space="preserve">Vizita elevilor de la şcolile gimnaziale din  Luncoiul de jos şi Vălişoara </w:t>
            </w:r>
          </w:p>
        </w:tc>
        <w:tc>
          <w:tcPr>
            <w:tcW w:w="108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9. IV 2015</w:t>
            </w:r>
          </w:p>
        </w:tc>
        <w:tc>
          <w:tcPr>
            <w:tcW w:w="223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Elevii claselor a VIII-a 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Directorii şi diriginţii claselor a VIII, din școlile implicate.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Membrii comisiei de admitere în şcoala profesională de la L.T. „Crişan” Crişcior.</w:t>
            </w:r>
          </w:p>
        </w:tc>
        <w:tc>
          <w:tcPr>
            <w:tcW w:w="1918" w:type="dxa"/>
          </w:tcPr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>Prezentări PPT;</w:t>
            </w:r>
          </w:p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Pliante </w:t>
            </w:r>
          </w:p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Afișe </w:t>
            </w:r>
          </w:p>
          <w:p w:rsidR="003A748B" w:rsidRPr="00F44B41" w:rsidRDefault="003A748B" w:rsidP="003A748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sz w:val="20"/>
                <w:szCs w:val="20"/>
              </w:rPr>
              <w:t>Machete funcționale</w:t>
            </w:r>
          </w:p>
        </w:tc>
      </w:tr>
      <w:tr w:rsidR="003A748B" w:rsidRPr="00106185" w:rsidTr="003A748B">
        <w:tc>
          <w:tcPr>
            <w:tcW w:w="812" w:type="dxa"/>
          </w:tcPr>
          <w:p w:rsid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366" w:type="dxa"/>
            <w:vAlign w:val="center"/>
          </w:tcPr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>Organizarea unei sesiuni (interactive: întrebări-răspunsuri) adresată tuturor elevilor clasei  VIII-a, de prezentare a ofertei locale a învăţământului profesional, inclusiv a modului de organizare şi funcţionare a  învăţământului profesional cu durata de 3 ani.</w:t>
            </w:r>
          </w:p>
          <w:p w:rsidR="003A748B" w:rsidRPr="003A748B" w:rsidRDefault="003A748B" w:rsidP="0092707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Prezentarea aspectelor din cadrul proiectelor desfășurate în școală; </w:t>
            </w:r>
          </w:p>
          <w:p w:rsidR="003A748B" w:rsidRPr="003A748B" w:rsidRDefault="003A748B" w:rsidP="00F44B4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lang w:val="it-IT"/>
              </w:rPr>
              <w:t xml:space="preserve">Practica elevilor la agenţi economici din domeniul Mecanica </w:t>
            </w:r>
          </w:p>
          <w:p w:rsidR="003A748B" w:rsidRPr="003A748B" w:rsidRDefault="003A748B" w:rsidP="00F44B41">
            <w:pPr>
              <w:tabs>
                <w:tab w:val="left" w:pos="234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it-IT"/>
              </w:rPr>
              <w:t>Vizita elevilor de la  şcolile gimnaziale din Bucureşci şi Buceş</w:t>
            </w:r>
          </w:p>
        </w:tc>
        <w:tc>
          <w:tcPr>
            <w:tcW w:w="108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10. IV 2015</w:t>
            </w:r>
          </w:p>
        </w:tc>
        <w:tc>
          <w:tcPr>
            <w:tcW w:w="2237" w:type="dxa"/>
            <w:vAlign w:val="center"/>
          </w:tcPr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Elevii claselor a VIII-a 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Directorii şi diriginţii claselor a VIII, din școlile implicate.</w:t>
            </w:r>
          </w:p>
          <w:p w:rsidR="003A748B" w:rsidRPr="003A748B" w:rsidRDefault="003A748B" w:rsidP="00F44B4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b/>
                <w:sz w:val="16"/>
                <w:szCs w:val="16"/>
              </w:rPr>
              <w:t>Membrii comisiei de admitere în şcoala profesională de la L.T. „Crişan” Crişcior.</w:t>
            </w:r>
          </w:p>
        </w:tc>
        <w:tc>
          <w:tcPr>
            <w:tcW w:w="1918" w:type="dxa"/>
          </w:tcPr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>Prezentări PPT;</w:t>
            </w:r>
          </w:p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Pliante </w:t>
            </w:r>
          </w:p>
          <w:p w:rsidR="003A748B" w:rsidRDefault="003A748B" w:rsidP="003A748B">
            <w:pPr>
              <w:spacing w:after="0"/>
              <w:rPr>
                <w:rFonts w:ascii="Trebuchet MS" w:hAnsi="Trebuchet MS"/>
                <w:sz w:val="16"/>
                <w:szCs w:val="16"/>
                <w:shd w:val="clear" w:color="auto" w:fill="ECECEC"/>
              </w:rPr>
            </w:pPr>
            <w:r>
              <w:rPr>
                <w:rFonts w:ascii="Trebuchet MS" w:hAnsi="Trebuchet MS"/>
                <w:sz w:val="16"/>
                <w:szCs w:val="16"/>
                <w:shd w:val="clear" w:color="auto" w:fill="ECECEC"/>
              </w:rPr>
              <w:t xml:space="preserve">Afișe </w:t>
            </w:r>
          </w:p>
          <w:p w:rsidR="003A748B" w:rsidRPr="00F44B41" w:rsidRDefault="003A748B" w:rsidP="003A748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748B">
              <w:rPr>
                <w:rFonts w:ascii="Times New Roman" w:hAnsi="Times New Roman" w:cs="Times New Roman"/>
                <w:sz w:val="20"/>
                <w:szCs w:val="20"/>
              </w:rPr>
              <w:t>Machete funcționale</w:t>
            </w:r>
          </w:p>
        </w:tc>
      </w:tr>
    </w:tbl>
    <w:p w:rsidR="002479B2" w:rsidRDefault="002479B2" w:rsidP="00F44B41">
      <w:pPr>
        <w:spacing w:after="0"/>
        <w:rPr>
          <w:b/>
        </w:rPr>
      </w:pPr>
    </w:p>
    <w:p w:rsidR="00F44B41" w:rsidRPr="00F44B41" w:rsidRDefault="00F44B41" w:rsidP="00F44B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>Director</w:t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F44B41">
        <w:rPr>
          <w:rFonts w:ascii="Times New Roman" w:hAnsi="Times New Roman" w:cs="Times New Roman"/>
          <w:b/>
          <w:sz w:val="24"/>
          <w:szCs w:val="24"/>
        </w:rPr>
        <w:t xml:space="preserve"> Coordonator</w:t>
      </w:r>
      <w:r>
        <w:rPr>
          <w:rFonts w:ascii="Times New Roman" w:hAnsi="Times New Roman" w:cs="Times New Roman"/>
          <w:b/>
          <w:sz w:val="24"/>
          <w:szCs w:val="24"/>
        </w:rPr>
        <w:t xml:space="preserve">i activitate: </w:t>
      </w:r>
    </w:p>
    <w:p w:rsidR="00F44B41" w:rsidRPr="00F44B41" w:rsidRDefault="00F44B41" w:rsidP="00F44B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4B41">
        <w:rPr>
          <w:rFonts w:ascii="Times New Roman" w:hAnsi="Times New Roman" w:cs="Times New Roman"/>
          <w:b/>
          <w:sz w:val="24"/>
          <w:szCs w:val="24"/>
        </w:rPr>
        <w:tab/>
        <w:t xml:space="preserve">Prof. Popa Nicolaie </w:t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ab/>
        <w:t>Prof. Marincu Angela</w:t>
      </w:r>
    </w:p>
    <w:p w:rsidR="00F44B41" w:rsidRPr="00F44B41" w:rsidRDefault="00F44B41" w:rsidP="00F44B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B41">
        <w:rPr>
          <w:rFonts w:ascii="Times New Roman" w:hAnsi="Times New Roman" w:cs="Times New Roman"/>
          <w:sz w:val="24"/>
          <w:szCs w:val="24"/>
        </w:rPr>
        <w:tab/>
      </w:r>
      <w:r w:rsidRPr="00F44B41">
        <w:rPr>
          <w:rFonts w:ascii="Times New Roman" w:hAnsi="Times New Roman" w:cs="Times New Roman"/>
          <w:sz w:val="24"/>
          <w:szCs w:val="24"/>
        </w:rPr>
        <w:tab/>
      </w:r>
      <w:r w:rsidRPr="00F44B41">
        <w:rPr>
          <w:rFonts w:ascii="Times New Roman" w:hAnsi="Times New Roman" w:cs="Times New Roman"/>
          <w:sz w:val="24"/>
          <w:szCs w:val="24"/>
        </w:rPr>
        <w:tab/>
      </w:r>
      <w:r w:rsidRPr="00F44B41">
        <w:rPr>
          <w:rFonts w:ascii="Times New Roman" w:hAnsi="Times New Roman" w:cs="Times New Roman"/>
          <w:sz w:val="24"/>
          <w:szCs w:val="24"/>
        </w:rPr>
        <w:tab/>
      </w:r>
      <w:r w:rsidRPr="00F44B41">
        <w:rPr>
          <w:rFonts w:ascii="Times New Roman" w:hAnsi="Times New Roman" w:cs="Times New Roman"/>
          <w:sz w:val="24"/>
          <w:szCs w:val="24"/>
        </w:rPr>
        <w:tab/>
      </w:r>
      <w:r w:rsidRPr="00F44B41">
        <w:rPr>
          <w:rFonts w:ascii="Times New Roman" w:hAnsi="Times New Roman" w:cs="Times New Roman"/>
          <w:sz w:val="24"/>
          <w:szCs w:val="24"/>
        </w:rPr>
        <w:tab/>
      </w:r>
      <w:r w:rsidRPr="00F44B41">
        <w:rPr>
          <w:rFonts w:ascii="Times New Roman" w:hAnsi="Times New Roman" w:cs="Times New Roman"/>
          <w:sz w:val="24"/>
          <w:szCs w:val="24"/>
        </w:rPr>
        <w:tab/>
      </w:r>
      <w:r w:rsidRPr="00F44B41">
        <w:rPr>
          <w:rFonts w:ascii="Times New Roman" w:hAnsi="Times New Roman" w:cs="Times New Roman"/>
          <w:sz w:val="24"/>
          <w:szCs w:val="24"/>
        </w:rPr>
        <w:tab/>
      </w:r>
      <w:r w:rsidRPr="00F44B41">
        <w:rPr>
          <w:rFonts w:ascii="Times New Roman" w:hAnsi="Times New Roman" w:cs="Times New Roman"/>
          <w:sz w:val="24"/>
          <w:szCs w:val="24"/>
        </w:rPr>
        <w:tab/>
      </w:r>
      <w:r w:rsidRPr="00F44B41">
        <w:rPr>
          <w:rFonts w:ascii="Times New Roman" w:hAnsi="Times New Roman" w:cs="Times New Roman"/>
          <w:b/>
          <w:sz w:val="24"/>
          <w:szCs w:val="24"/>
        </w:rPr>
        <w:t xml:space="preserve">Prof. Drăgoi Monica Adriana </w:t>
      </w:r>
    </w:p>
    <w:p w:rsidR="00F44B41" w:rsidRPr="00F44B41" w:rsidRDefault="00F44B41" w:rsidP="00F44B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F44B41" w:rsidRPr="00F44B41" w:rsidSect="00F44B4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74DC2"/>
    <w:multiLevelType w:val="hybridMultilevel"/>
    <w:tmpl w:val="9050B22E"/>
    <w:lvl w:ilvl="0" w:tplc="0610E46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701321"/>
    <w:rsid w:val="002479B2"/>
    <w:rsid w:val="00264C47"/>
    <w:rsid w:val="00272796"/>
    <w:rsid w:val="003A748B"/>
    <w:rsid w:val="006A5BB2"/>
    <w:rsid w:val="00701321"/>
    <w:rsid w:val="007A1CC4"/>
    <w:rsid w:val="007C2805"/>
    <w:rsid w:val="0092707B"/>
    <w:rsid w:val="00B62296"/>
    <w:rsid w:val="00BE74E7"/>
    <w:rsid w:val="00BF52BC"/>
    <w:rsid w:val="00E8582D"/>
    <w:rsid w:val="00F4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80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264C47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4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479B2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479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scriscior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127A5-FDF1-480E-991D-F1CF742A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672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9</cp:revision>
  <dcterms:created xsi:type="dcterms:W3CDTF">2015-04-22T11:00:00Z</dcterms:created>
  <dcterms:modified xsi:type="dcterms:W3CDTF">2015-04-22T13:17:00Z</dcterms:modified>
</cp:coreProperties>
</file>